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EC" w:rsidRDefault="008B34F9" w:rsidP="008B34F9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ສະຫຼຸບຕີ, ຕີລາຄາປະເມີນຜົນງານວຽກງານຂາເຂົ້າ-ຂາອອກ ສຳເນົາເອກະສານ ຂອງພັກ ຂອງ ອົງການໄອຍະການປະຊາຊົນສູງສຸດ</w:t>
      </w:r>
      <w:r w:rsidR="00ED145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D1456">
        <w:rPr>
          <w:rFonts w:ascii="Phetsarath OT" w:hAnsi="Phetsarath OT" w:cs="Phetsarath OT" w:hint="cs"/>
          <w:sz w:val="24"/>
          <w:szCs w:val="24"/>
          <w:cs/>
          <w:lang w:bidi="lo-LA"/>
        </w:rPr>
        <w:t>ນັບແຕ່ປີ 2015-2018</w:t>
      </w:r>
    </w:p>
    <w:p w:rsidR="00ED1456" w:rsidRDefault="00ED1456" w:rsidP="00ED1456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ອິງຕາມຂໍ້ຕົກລົງ ຂອງຫົວໜ້າຫ້ອງວ່າການສູນກາງພັກ ສະບັບເລກທີ: 038/ຫສພ, ວົງວັນທີ 20/9/2018ວ່າດ້ວຍການອະນຸມັດໃຫ້ພະນັກງານກົມສຳເນົາເອກະສານ ລົງໄປສຳມະນາ, ກວດກາ</w:t>
      </w:r>
      <w:r w:rsidR="009D15F7">
        <w:rPr>
          <w:rFonts w:ascii="Phetsarath OT" w:hAnsi="Phetsarath OT" w:cs="Phetsarath OT" w:hint="cs"/>
          <w:sz w:val="24"/>
          <w:szCs w:val="24"/>
          <w:cs/>
          <w:lang w:bidi="lo-LA"/>
        </w:rPr>
        <w:t>, ເກັບກໍາ ແລະ ປະເມີນຜົນໃນການຈັດຕັ້ງປະຕິບັດວຽກງານຂາເຂົ້າ-ຂາອອກ, ສໍາເນົາເອກະສານ ໃນທົ່ວປະເທດຄັ້ງທີ 1 ໃນຕົ້ນປີ 2019.</w:t>
      </w:r>
    </w:p>
    <w:p w:rsidR="009D15F7" w:rsidRDefault="009D15F7" w:rsidP="00ED1456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ອິງຕາມແຜນການເຄືອນໄຫວສະບັບເລກທີ: 18/ກສນ, ລົງວັນທີ 4/8/2018 ຂອງກົມສຳເນົາ ເອກະສານ ຂອງຫ້ອງວ່າການສູນກາງພັກ.</w:t>
      </w:r>
    </w:p>
    <w:p w:rsidR="000E160E" w:rsidRDefault="000E160E" w:rsidP="000E160E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ຈຸດປະສົງ ແລະ ລະດັບຄາດໝາຍ</w:t>
      </w:r>
    </w:p>
    <w:p w:rsidR="002017E4" w:rsidRDefault="002017E4" w:rsidP="001D54D3">
      <w:pPr>
        <w:pStyle w:val="ListParagraph"/>
        <w:numPr>
          <w:ilvl w:val="0"/>
          <w:numId w:val="3"/>
        </w:numPr>
        <w:tabs>
          <w:tab w:val="left" w:pos="1418"/>
        </w:tabs>
        <w:ind w:hanging="66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ຈຸດປະສົງ</w:t>
      </w:r>
    </w:p>
    <w:p w:rsidR="002017E4" w:rsidRDefault="002017E4" w:rsidP="001D54D3">
      <w:pPr>
        <w:pStyle w:val="ListParagraph"/>
        <w:numPr>
          <w:ilvl w:val="0"/>
          <w:numId w:val="3"/>
        </w:numPr>
        <w:tabs>
          <w:tab w:val="left" w:pos="1418"/>
        </w:tabs>
        <w:ind w:hanging="666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ລະດັບຄາດໝາຍ</w:t>
      </w:r>
    </w:p>
    <w:p w:rsidR="000E160E" w:rsidRDefault="000E160E" w:rsidP="000E160E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ຈຸດພິເສດຂອງອົງການໄອຍະການປະຊາຊົນສຸງສຸດ</w:t>
      </w:r>
    </w:p>
    <w:p w:rsidR="00C74B8A" w:rsidRDefault="00C74B8A" w:rsidP="001D54D3">
      <w:pPr>
        <w:pStyle w:val="ListParagraph"/>
        <w:numPr>
          <w:ilvl w:val="0"/>
          <w:numId w:val="7"/>
        </w:numPr>
        <w:ind w:firstLine="54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</w:t>
      </w:r>
      <w:r w:rsidR="001D54D3">
        <w:rPr>
          <w:rFonts w:ascii="Phetsarath OT" w:hAnsi="Phetsarath OT" w:cs="Phetsarath OT" w:hint="cs"/>
          <w:sz w:val="24"/>
          <w:szCs w:val="24"/>
          <w:cs/>
          <w:lang w:bidi="lo-LA"/>
        </w:rPr>
        <w:t>ພາບຈຸດພິເສດທາງດ້ານທີ່ຕັ້ງ</w:t>
      </w:r>
    </w:p>
    <w:p w:rsidR="007F29B7" w:rsidRDefault="007F29B7" w:rsidP="00D16B16">
      <w:pPr>
        <w:pStyle w:val="ListParagraph"/>
        <w:ind w:left="0" w:firstLine="709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ພາຍຫຼັງປະເທດຊາດໄດ້ຮັບການປົດປ່ອຍ ແລະ ລະບອບ ສາທາລະນະລັດ ປະຊາທິປະໄຕ ປະຊາຊົນລາວ ໃນວັນທີ 2 ຕຸລາ 1975</w:t>
      </w:r>
      <w:r w:rsidR="00D16B16">
        <w:rPr>
          <w:rFonts w:ascii="Phetsarath OT" w:hAnsi="Phetsarath OT" w:cs="Phetsarath OT" w:hint="cs"/>
          <w:sz w:val="24"/>
          <w:szCs w:val="24"/>
          <w:cs/>
          <w:lang w:bidi="lo-LA"/>
        </w:rPr>
        <w:t>, ພັກ ແລະ ລັດເຮົາ ໄດ້ຫັນການຄຸ້ມຄອງລັດ, ຄຸ້ມຄອງສັງຄົມດ້ວຍມະຕິຄຳສັງ, ເຊິ່ງໃນເບື່ອງຕົ້ນໄດ້ຖືເອົາ ຄຳສັງສະບັບເລກທີ 53/ນຍ, ລົງວັນທີ 15 ຕຸລາ 1976 ກ່ຽວກັບການຈັບຕົວ, ການສືບສວນ-ສອບສວນ ແລະການຕັດສິນຄະດີລົງໂທດ ຜູ້ກະທຳຜິດ ເປັນບ່ອນອິງໃນການເຄື່ອນໄຫວຂອງອົງການຕຸລາການ, ໃນໄລຍະດຽວກັນນັ້ນ ວຽກງານໄອຍະການກໍໄດ້ຮັບການຈັດຕັ້ງຂື້ນ ໂດຍໄດ້ສ້າງເປັນກົມໄອຍະການປະຊາຊົນ ສັງກັດຢູ່ກະຊວງຍຸຕິທຳ, ຢູ່ແຂວງ-ກຳແພງນະຄອນ ແມ່ນຂະແໜງໜຶ່ງທີ່ຂື້ນກັບພະແນກຍຸຕິທຳ, ສ່ວນຢູ່ຂັ້ນເມືອງໃນເວລານັ້ນ ແມ່ນຍັງ</w:t>
      </w:r>
      <w:r w:rsidR="00017262">
        <w:rPr>
          <w:rFonts w:ascii="Phetsarath OT" w:hAnsi="Phetsarath OT" w:cs="Phetsarath OT" w:hint="cs"/>
          <w:sz w:val="24"/>
          <w:szCs w:val="24"/>
          <w:cs/>
          <w:lang w:bidi="lo-LA"/>
        </w:rPr>
        <w:t>ກົງຈັກການຈັດຕັ້ງ</w:t>
      </w:r>
      <w:r w:rsidR="00BF08C4">
        <w:rPr>
          <w:rFonts w:ascii="Phetsarath OT" w:hAnsi="Phetsarath OT" w:cs="Phetsarath OT" w:hint="cs"/>
          <w:sz w:val="24"/>
          <w:szCs w:val="24"/>
          <w:cs/>
          <w:lang w:bidi="lo-LA"/>
        </w:rPr>
        <w:t>ວຽກງງານໄອຍະການປະຊາຊົນ, ແຕ່ໄດ້ມອບໃຫ້ ປກສ ເມືອງ ເປັນຜູ້ເຮັດວຽກງານໄອຍະການເລີຍ.</w:t>
      </w:r>
    </w:p>
    <w:p w:rsidR="00BF08C4" w:rsidRDefault="00BF08C4" w:rsidP="00D16B16">
      <w:pPr>
        <w:pStyle w:val="ListParagraph"/>
        <w:ind w:left="0" w:firstLine="709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ແຕ່ປີ 1983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1990 ວຽກງານໄອຍະການ ແມ່ນຂື້ນກັບການຄຸ້ມຄອງຊົ່ວຄາວຂອງສານປະຊາຊົນສູງສຸດ ຕາມມະຕິຕົກລົງສະບັບເລກທີ 74/ສປສ, ລົງວັນທີ 31 ພະຈິກ 1983, ໝາຍຄວາມວ່າ: ໃນຊ່ວງເວລາດັ່ງກ່າວນີ້ ວຽກງານໄອຍະການປະຊາຊົນ ແມ່ນສ່ວນໜຶ່ງຂອງສານປະຊາຊົນ ເຊິ່ງເຮັດໜ້າທີສັ່ງຟ້ອງຜູ້ຖືກຫາຂື້ນສານ ແລະ ຈຳແນກການກະທຳຜິດຕໍ່ສານ, ໃນໄລຍະດັ່ງກ່າວ ຈຶ່ງເອີ້ນວ່າ: ໄອຍະການສານ ຫຼື ສານໄອຍະການ. </w:t>
      </w:r>
    </w:p>
    <w:p w:rsidR="00BF08C4" w:rsidRPr="0053765D" w:rsidRDefault="00277A7A" w:rsidP="00D16B16">
      <w:pPr>
        <w:pStyle w:val="ListParagraph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 2 ພະຈິກ 1989, ກອງປະຊຸມສະໄໝສາມັນ ຂອງສະພາປະຊາຊົນສູງສຸດ ຊຸດທີ 2 ໄດ້ຮັບຮອງເອົາກົດໝາຍ ວ່າດ້ວຍ ອົງການໄອຍະການປະຊາຊົນ ແຫ່ງ ສປປ ລາວ</w:t>
      </w:r>
      <w:r w:rsidR="005376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ເປັນສະບັບທຳອິດ ແລະ</w:t>
      </w:r>
      <w:r w:rsidR="0053765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53765D">
        <w:rPr>
          <w:rFonts w:ascii="Phetsarath OT" w:hAnsi="Phetsarath OT" w:cs="Phetsarath OT" w:hint="cs"/>
          <w:sz w:val="24"/>
          <w:szCs w:val="24"/>
          <w:cs/>
          <w:lang w:bidi="lo-LA"/>
        </w:rPr>
        <w:t>ປະກາດໃຊ້ໃນວັນທີ 9 ມັງກອນ 1990 ໂດຍລັດຖະດຳລັດຂອງປະທານປະເທດ ສະບັບເລກທີ 05/ປທປທ</w:t>
      </w:r>
      <w:bookmarkStart w:id="0" w:name="_GoBack"/>
      <w:bookmarkEnd w:id="0"/>
    </w:p>
    <w:p w:rsidR="00C74B8A" w:rsidRDefault="00C74B8A" w:rsidP="001D54D3">
      <w:pPr>
        <w:pStyle w:val="ListParagraph"/>
        <w:numPr>
          <w:ilvl w:val="0"/>
          <w:numId w:val="7"/>
        </w:numPr>
        <w:ind w:firstLine="54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ສະພາບຂອງພະນັກງານ ແລະ ລະດັບການຈັດຕັ້ງ........</w:t>
      </w:r>
    </w:p>
    <w:p w:rsidR="00C74B8A" w:rsidRDefault="00C74B8A" w:rsidP="001D54D3">
      <w:pPr>
        <w:pStyle w:val="ListParagraph"/>
        <w:numPr>
          <w:ilvl w:val="0"/>
          <w:numId w:val="7"/>
        </w:numPr>
        <w:ind w:firstLine="54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ອັດຕາສະເລ່ຍລະດັບທາງດ້ານທິດສະດີ ແລະ ລະດັບທາງດ້ານວິຊາສະເພາະ......</w:t>
      </w:r>
    </w:p>
    <w:p w:rsidR="00C74B8A" w:rsidRDefault="00C74B8A" w:rsidP="001D54D3">
      <w:pPr>
        <w:pStyle w:val="ListParagraph"/>
        <w:numPr>
          <w:ilvl w:val="0"/>
          <w:numId w:val="7"/>
        </w:numPr>
        <w:ind w:firstLine="54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ການນັບຖືສາສະໜາ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>........</w:t>
      </w:r>
    </w:p>
    <w:p w:rsidR="000E160E" w:rsidRDefault="000E160E" w:rsidP="001D54D3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ສັງລວມສະພາບການຈັດຕັ້ງປະຕິບັດວຽກງານ</w:t>
      </w:r>
    </w:p>
    <w:p w:rsidR="004A1B54" w:rsidRDefault="004A1B54" w:rsidP="001D54D3">
      <w:pPr>
        <w:pStyle w:val="ListParagraph"/>
        <w:numPr>
          <w:ilvl w:val="0"/>
          <w:numId w:val="5"/>
        </w:numPr>
        <w:tabs>
          <w:tab w:val="left" w:pos="1134"/>
        </w:tabs>
        <w:ind w:left="709" w:firstLine="42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ສະພາບການຈັດຕັ້ງປະຕິບັດວຽກງານຂາເຂົ້າ-ຂາອອກ ແລະ ສໍາເນົາເອກະສານຂອງພັກ</w:t>
      </w:r>
    </w:p>
    <w:p w:rsidR="00C74B8A" w:rsidRDefault="00C74B8A" w:rsidP="001D54D3">
      <w:pPr>
        <w:pStyle w:val="ListParagraph"/>
        <w:numPr>
          <w:ilvl w:val="0"/>
          <w:numId w:val="5"/>
        </w:numPr>
        <w:tabs>
          <w:tab w:val="left" w:pos="993"/>
          <w:tab w:val="left" w:pos="1418"/>
        </w:tabs>
        <w:ind w:hanging="66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ສະພາບການຈັດຕັ້ງວຽກງານສຳເນົາເອກະສານ ຂອງພັກ</w:t>
      </w:r>
    </w:p>
    <w:p w:rsidR="00C74B8A" w:rsidRDefault="00C74B8A" w:rsidP="001D54D3">
      <w:pPr>
        <w:pStyle w:val="ListParagraph"/>
        <w:numPr>
          <w:ilvl w:val="0"/>
          <w:numId w:val="5"/>
        </w:numPr>
        <w:tabs>
          <w:tab w:val="left" w:pos="1418"/>
        </w:tabs>
        <w:ind w:hanging="666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ສະພາບການຈັດຕັ້ງປະຕິບັດວຽກງານຫໍສະໝຸດ</w:t>
      </w:r>
    </w:p>
    <w:p w:rsidR="004A1B54" w:rsidRDefault="004A1B54" w:rsidP="004A1B54">
      <w:pPr>
        <w:pStyle w:val="ListParagraph"/>
        <w:ind w:left="1440"/>
        <w:rPr>
          <w:rFonts w:ascii="Phetsarath OT" w:hAnsi="Phetsarath OT" w:cs="Phetsarath OT"/>
          <w:sz w:val="24"/>
          <w:szCs w:val="24"/>
          <w:lang w:bidi="lo-LA"/>
        </w:rPr>
      </w:pPr>
    </w:p>
    <w:p w:rsidR="002017E4" w:rsidRDefault="002017E4" w:rsidP="001D54D3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4A1B54">
        <w:rPr>
          <w:rFonts w:ascii="Phetsarath OT" w:hAnsi="Phetsarath OT" w:cs="Phetsarath OT" w:hint="cs"/>
          <w:sz w:val="24"/>
          <w:szCs w:val="24"/>
          <w:cs/>
          <w:lang w:bidi="lo-LA"/>
        </w:rPr>
        <w:t>ທິດທາງແຜນການໃນຕໍ່ໜ້າ</w:t>
      </w:r>
    </w:p>
    <w:p w:rsidR="00C74B8A" w:rsidRDefault="00C74B8A" w:rsidP="001D54D3">
      <w:pPr>
        <w:pStyle w:val="ListParagraph"/>
        <w:numPr>
          <w:ilvl w:val="0"/>
          <w:numId w:val="6"/>
        </w:numPr>
        <w:tabs>
          <w:tab w:val="left" w:pos="1418"/>
        </w:tabs>
        <w:ind w:hanging="66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ທິດທາງແຜນການລວມ</w:t>
      </w:r>
    </w:p>
    <w:p w:rsidR="00C74B8A" w:rsidRDefault="00C74B8A" w:rsidP="001D54D3">
      <w:pPr>
        <w:pStyle w:val="ListParagraph"/>
        <w:numPr>
          <w:ilvl w:val="0"/>
          <w:numId w:val="6"/>
        </w:numPr>
        <w:tabs>
          <w:tab w:val="left" w:pos="1276"/>
          <w:tab w:val="left" w:pos="1418"/>
        </w:tabs>
        <w:ind w:hanging="66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ແຜນການລະອຽດແຕ່ລະວຽກ</w:t>
      </w:r>
    </w:p>
    <w:p w:rsidR="00C74B8A" w:rsidRPr="004A1B54" w:rsidRDefault="00C74B8A" w:rsidP="001D54D3">
      <w:pPr>
        <w:pStyle w:val="ListParagraph"/>
        <w:numPr>
          <w:ilvl w:val="0"/>
          <w:numId w:val="6"/>
        </w:numPr>
        <w:tabs>
          <w:tab w:val="left" w:pos="1134"/>
          <w:tab w:val="left" w:pos="1418"/>
        </w:tabs>
        <w:ind w:hanging="666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ວິທີການຈັດຕັ້ງປະຕິບັດ</w:t>
      </w:r>
    </w:p>
    <w:p w:rsidR="002017E4" w:rsidRDefault="002017E4" w:rsidP="001D54D3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ພາກສະເໜີ</w:t>
      </w:r>
    </w:p>
    <w:p w:rsidR="0057780D" w:rsidRPr="00ED1456" w:rsidRDefault="0057780D" w:rsidP="0057780D">
      <w:pPr>
        <w:pStyle w:val="ListParagraph"/>
        <w:ind w:left="1440"/>
        <w:jc w:val="right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ຫົວໜ້າຫ້ອງການ</w:t>
      </w:r>
    </w:p>
    <w:p w:rsidR="00ED1456" w:rsidRPr="008B34F9" w:rsidRDefault="00ED1456" w:rsidP="008B34F9">
      <w:pPr>
        <w:rPr>
          <w:rFonts w:ascii="Phetsarath OT" w:hAnsi="Phetsarath OT" w:cs="Phetsarath OT"/>
          <w:sz w:val="24"/>
          <w:szCs w:val="24"/>
          <w:cs/>
          <w:lang w:bidi="lo-LA"/>
        </w:rPr>
      </w:pPr>
    </w:p>
    <w:sectPr w:rsidR="00ED1456" w:rsidRPr="008B3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7A8"/>
    <w:multiLevelType w:val="hybridMultilevel"/>
    <w:tmpl w:val="E636363A"/>
    <w:lvl w:ilvl="0" w:tplc="866699E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24F64"/>
    <w:multiLevelType w:val="hybridMultilevel"/>
    <w:tmpl w:val="70D07F60"/>
    <w:lvl w:ilvl="0" w:tplc="3D44E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57605"/>
    <w:multiLevelType w:val="hybridMultilevel"/>
    <w:tmpl w:val="E01418D6"/>
    <w:lvl w:ilvl="0" w:tplc="69508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512912"/>
    <w:multiLevelType w:val="hybridMultilevel"/>
    <w:tmpl w:val="EC729162"/>
    <w:lvl w:ilvl="0" w:tplc="C92E7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8B3954"/>
    <w:multiLevelType w:val="hybridMultilevel"/>
    <w:tmpl w:val="97D66EE6"/>
    <w:lvl w:ilvl="0" w:tplc="EFE482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081560"/>
    <w:multiLevelType w:val="hybridMultilevel"/>
    <w:tmpl w:val="ED5ECE04"/>
    <w:lvl w:ilvl="0" w:tplc="FF3C30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A83A59"/>
    <w:multiLevelType w:val="hybridMultilevel"/>
    <w:tmpl w:val="C9CC1BE2"/>
    <w:lvl w:ilvl="0" w:tplc="8D4E71DE">
      <w:start w:val="1"/>
      <w:numFmt w:val="upperRoman"/>
      <w:lvlText w:val="%1."/>
      <w:lvlJc w:val="left"/>
      <w:pPr>
        <w:ind w:left="1440" w:hanging="720"/>
      </w:pPr>
      <w:rPr>
        <w:rFonts w:cs="DokChamp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F9"/>
    <w:rsid w:val="00017262"/>
    <w:rsid w:val="00086783"/>
    <w:rsid w:val="000D3C89"/>
    <w:rsid w:val="000E160E"/>
    <w:rsid w:val="001D54D3"/>
    <w:rsid w:val="001F4DC8"/>
    <w:rsid w:val="002017E4"/>
    <w:rsid w:val="00277A7A"/>
    <w:rsid w:val="004A1B54"/>
    <w:rsid w:val="0053765D"/>
    <w:rsid w:val="00562EFD"/>
    <w:rsid w:val="00563084"/>
    <w:rsid w:val="0057780D"/>
    <w:rsid w:val="0077211B"/>
    <w:rsid w:val="007F29B7"/>
    <w:rsid w:val="008B34F9"/>
    <w:rsid w:val="009450EB"/>
    <w:rsid w:val="009D15F7"/>
    <w:rsid w:val="00A16EEC"/>
    <w:rsid w:val="00A937CB"/>
    <w:rsid w:val="00BF08C4"/>
    <w:rsid w:val="00C14737"/>
    <w:rsid w:val="00C74B8A"/>
    <w:rsid w:val="00C92BDE"/>
    <w:rsid w:val="00D16B16"/>
    <w:rsid w:val="00DB6CFF"/>
    <w:rsid w:val="00E24E4F"/>
    <w:rsid w:val="00ED1456"/>
    <w:rsid w:val="00F53533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2018-12-19T02:22:00Z</dcterms:created>
  <dcterms:modified xsi:type="dcterms:W3CDTF">2018-12-19T03:26:00Z</dcterms:modified>
</cp:coreProperties>
</file>